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4868E5" w14:textId="2C909692" w:rsidR="00327B52" w:rsidRDefault="00C26574">
      <w:pPr>
        <w:rPr>
          <w:sz w:val="56"/>
          <w:szCs w:val="56"/>
        </w:rPr>
      </w:pPr>
      <w:r w:rsidRPr="00717E77">
        <w:rPr>
          <w:i/>
          <w:iCs/>
          <w:sz w:val="32"/>
          <w:szCs w:val="32"/>
        </w:rPr>
        <w:t>HESSENS HESSISCHSTE BAND</w:t>
      </w:r>
      <w:r w:rsidRPr="00C26574">
        <w:rPr>
          <w:sz w:val="32"/>
          <w:szCs w:val="32"/>
        </w:rPr>
        <w:t xml:space="preserve"> </w:t>
      </w:r>
      <w:r>
        <w:br/>
      </w:r>
      <w:r w:rsidRPr="00717E77">
        <w:rPr>
          <w:b/>
          <w:bCs/>
          <w:sz w:val="56"/>
          <w:szCs w:val="56"/>
          <w:u w:val="single"/>
        </w:rPr>
        <w:t>AFTERHOUR EIERBAGGE</w:t>
      </w:r>
      <w:r w:rsidRPr="00C26574">
        <w:rPr>
          <w:sz w:val="56"/>
          <w:szCs w:val="56"/>
        </w:rPr>
        <w:t xml:space="preserve"> </w:t>
      </w:r>
    </w:p>
    <w:p w14:paraId="42FCAABF" w14:textId="77777777" w:rsidR="00C26574" w:rsidRDefault="00C26574">
      <w:pPr>
        <w:rPr>
          <w:rFonts w:ascii="Arial" w:hAnsi="Arial" w:cs="Arial"/>
        </w:rPr>
      </w:pPr>
    </w:p>
    <w:p w14:paraId="18A3F5E2" w14:textId="2CB0371B" w:rsidR="00C26574" w:rsidRDefault="00C26574">
      <w:pPr>
        <w:rPr>
          <w:rFonts w:ascii="Arial" w:hAnsi="Arial" w:cs="Arial"/>
        </w:rPr>
      </w:pPr>
      <w:r w:rsidRPr="00717E77">
        <w:rPr>
          <w:rFonts w:ascii="Arial" w:hAnsi="Arial" w:cs="Arial"/>
          <w:b/>
          <w:bCs/>
        </w:rPr>
        <w:t>DIE MISSION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Afterhour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 xml:space="preserve"> will zeigen, was das Bundesland Hessen musikalisch auf dem Kasten hat - denn: Bayern singt über das Bier, Österreich über die Berge, NRW über den Karneval - und auch Hessen hat so viel Musik-Kultur zu bieten! Afterhour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 xml:space="preserve"> ist „Hessens hessischste Band“. </w:t>
      </w:r>
    </w:p>
    <w:p w14:paraId="1B74B436" w14:textId="77777777" w:rsidR="00C26574" w:rsidRDefault="00C26574">
      <w:pPr>
        <w:rPr>
          <w:rFonts w:ascii="Arial" w:hAnsi="Arial" w:cs="Arial"/>
        </w:rPr>
      </w:pPr>
    </w:p>
    <w:p w14:paraId="0DCD82A8" w14:textId="7F3EC751" w:rsidR="00C26574" w:rsidRPr="00717E77" w:rsidRDefault="00C26574">
      <w:pPr>
        <w:rPr>
          <w:rFonts w:ascii="Arial" w:hAnsi="Arial" w:cs="Arial"/>
          <w:b/>
          <w:bCs/>
        </w:rPr>
      </w:pPr>
      <w:r w:rsidRPr="00717E77">
        <w:rPr>
          <w:rFonts w:ascii="Arial" w:hAnsi="Arial" w:cs="Arial"/>
          <w:b/>
          <w:bCs/>
        </w:rPr>
        <w:t>DIE BAND</w:t>
      </w:r>
    </w:p>
    <w:p w14:paraId="2801362A" w14:textId="3955EC7A" w:rsidR="00C26574" w:rsidRDefault="00C265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 xml:space="preserve">-Band besteht aus 11 Musikern. Das Besondere dabei ist der Mix aus traditionellen und modernen Instrumenten (Bläser, Harmonika, E-Bass, </w:t>
      </w:r>
      <w:proofErr w:type="gramStart"/>
      <w:r>
        <w:rPr>
          <w:rFonts w:ascii="Arial" w:hAnsi="Arial" w:cs="Arial"/>
        </w:rPr>
        <w:t>Gitarren..</w:t>
      </w:r>
      <w:proofErr w:type="gramEnd"/>
      <w:r>
        <w:rPr>
          <w:rFonts w:ascii="Arial" w:hAnsi="Arial" w:cs="Arial"/>
        </w:rPr>
        <w:t xml:space="preserve">). Von der Besetzung </w:t>
      </w:r>
      <w:r w:rsidR="00717E77">
        <w:rPr>
          <w:rFonts w:ascii="Arial" w:hAnsi="Arial" w:cs="Arial"/>
        </w:rPr>
        <w:t xml:space="preserve">und vom Klang-Stil </w:t>
      </w:r>
      <w:r>
        <w:rPr>
          <w:rFonts w:ascii="Arial" w:hAnsi="Arial" w:cs="Arial"/>
        </w:rPr>
        <w:t xml:space="preserve">ist Afterhour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 xml:space="preserve"> vergleichbar mit den legendären „Schürzenjägern“ aus Österreich. </w:t>
      </w:r>
    </w:p>
    <w:p w14:paraId="613CD5C5" w14:textId="77777777" w:rsidR="00C26574" w:rsidRDefault="00C26574">
      <w:pPr>
        <w:rPr>
          <w:rFonts w:ascii="Arial" w:hAnsi="Arial" w:cs="Arial"/>
        </w:rPr>
      </w:pPr>
    </w:p>
    <w:p w14:paraId="6AEFAE2A" w14:textId="39D2542E" w:rsidR="00C26574" w:rsidRDefault="00C26574">
      <w:pPr>
        <w:rPr>
          <w:rFonts w:ascii="Arial" w:hAnsi="Arial" w:cs="Arial"/>
        </w:rPr>
      </w:pPr>
      <w:r w:rsidRPr="00717E77">
        <w:rPr>
          <w:rFonts w:ascii="Arial" w:hAnsi="Arial" w:cs="Arial"/>
          <w:b/>
          <w:bCs/>
        </w:rPr>
        <w:t>DAS REPERTOIRE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Das Repertoire lässt sich in zwei Teile einordnen: Zu Beginn der krachenden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>-Konzerte stehen die selbst produzierten Hessen-Songs im Fokus. Sie dienen dazu</w:t>
      </w:r>
      <w:r w:rsidR="00717E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das Lebensgefühl „Hessen“ nach außen zu tragen. Außerdem sind sie das Warm-up, um danach die Zuschauer mit klassischen Party-Hymnen durchdrehen zu lassen. Kurz gesagt: Das Repertoire von Afterhour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 xml:space="preserve"> ist ein Mix aus eigenen Songs und </w:t>
      </w:r>
      <w:r w:rsidR="00717E77">
        <w:rPr>
          <w:rFonts w:ascii="Arial" w:hAnsi="Arial" w:cs="Arial"/>
        </w:rPr>
        <w:t xml:space="preserve">Evergreens zum Tanzen und Mitsingen. </w:t>
      </w:r>
      <w:r w:rsidR="00717E77">
        <w:rPr>
          <w:rFonts w:ascii="Arial" w:hAnsi="Arial" w:cs="Arial"/>
        </w:rPr>
        <w:br/>
      </w:r>
      <w:r w:rsidR="00717E77">
        <w:rPr>
          <w:rFonts w:ascii="Arial" w:hAnsi="Arial" w:cs="Arial"/>
        </w:rPr>
        <w:br/>
      </w:r>
      <w:r w:rsidR="00717E77" w:rsidRPr="00717E77">
        <w:rPr>
          <w:rFonts w:ascii="Arial" w:hAnsi="Arial" w:cs="Arial"/>
          <w:b/>
          <w:bCs/>
        </w:rPr>
        <w:t>WO IST AFTERHOUR EIERBAGGE EINSETZBAR?</w:t>
      </w:r>
      <w:r w:rsidR="00717E77">
        <w:rPr>
          <w:rFonts w:ascii="Arial" w:hAnsi="Arial" w:cs="Arial"/>
        </w:rPr>
        <w:t xml:space="preserve"> </w:t>
      </w:r>
      <w:r w:rsidR="00717E77">
        <w:rPr>
          <w:rFonts w:ascii="Arial" w:hAnsi="Arial" w:cs="Arial"/>
        </w:rPr>
        <w:br/>
        <w:t xml:space="preserve">Oktoberfeste, Stadtfeste, Kerb-Feste oder Fasching - durch das breite Repertoire der Band und die unterschiedlichen Facetten der Instrumente ist die Band vielseitig einsetzbar. Eines ist dabei immer gleich: Wo Afterhour </w:t>
      </w:r>
      <w:proofErr w:type="spellStart"/>
      <w:r w:rsidR="00717E77">
        <w:rPr>
          <w:rFonts w:ascii="Arial" w:hAnsi="Arial" w:cs="Arial"/>
        </w:rPr>
        <w:t>Eierbagge</w:t>
      </w:r>
      <w:proofErr w:type="spellEnd"/>
      <w:r w:rsidR="00717E77">
        <w:rPr>
          <w:rFonts w:ascii="Arial" w:hAnsi="Arial" w:cs="Arial"/>
        </w:rPr>
        <w:t xml:space="preserve"> ist, ist Ausnahmezustand! </w:t>
      </w:r>
    </w:p>
    <w:p w14:paraId="34C91AB5" w14:textId="77777777" w:rsidR="00717E77" w:rsidRDefault="00717E77" w:rsidP="00717E77">
      <w:pPr>
        <w:rPr>
          <w:rFonts w:ascii="Arial" w:hAnsi="Arial" w:cs="Arial"/>
          <w:b/>
          <w:bCs/>
        </w:rPr>
      </w:pPr>
    </w:p>
    <w:p w14:paraId="46580AAF" w14:textId="0A3BD78E" w:rsidR="00717E77" w:rsidRPr="00717E77" w:rsidRDefault="00717E77" w:rsidP="00717E77">
      <w:pPr>
        <w:rPr>
          <w:rFonts w:ascii="Arial" w:hAnsi="Arial" w:cs="Arial"/>
          <w:b/>
          <w:bCs/>
        </w:rPr>
      </w:pPr>
      <w:r w:rsidRPr="00717E77">
        <w:rPr>
          <w:rFonts w:ascii="Arial" w:hAnsi="Arial" w:cs="Arial"/>
          <w:b/>
          <w:bCs/>
        </w:rPr>
        <w:t xml:space="preserve">DIE SENKRECHT-STARTER: ERFOLGE SEIT GRÜNDUNG IM JAHR 2021 </w:t>
      </w:r>
    </w:p>
    <w:p w14:paraId="3A9EB0FE" w14:textId="77777777" w:rsidR="00717E77" w:rsidRDefault="00717E77" w:rsidP="00717E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TV-Auftritte im Fernsehen: Hessischer Rundfunk; „Hessen lacht zur Fassenacht“ oder im Portrait bei RTL. </w:t>
      </w:r>
    </w:p>
    <w:p w14:paraId="74F8DCCF" w14:textId="77777777" w:rsidR="00717E77" w:rsidRDefault="00717E77" w:rsidP="00717E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Ausverkaufte Konzerte, mehr als 15.000 Follower auf </w:t>
      </w:r>
      <w:proofErr w:type="spellStart"/>
      <w:r>
        <w:rPr>
          <w:rFonts w:ascii="Arial" w:hAnsi="Arial" w:cs="Arial"/>
        </w:rPr>
        <w:t>Social</w:t>
      </w:r>
      <w:proofErr w:type="spellEnd"/>
      <w:r>
        <w:rPr>
          <w:rFonts w:ascii="Arial" w:hAnsi="Arial" w:cs="Arial"/>
        </w:rPr>
        <w:t xml:space="preserve"> Media und Botschafter der Landesgartenschau Oberhessen 2027 - und das in so kurzer Zeit! </w:t>
      </w:r>
      <w:r>
        <w:rPr>
          <w:rFonts w:ascii="Arial" w:hAnsi="Arial" w:cs="Arial"/>
        </w:rPr>
        <w:br/>
        <w:t xml:space="preserve">- Berlin-Booking auf der weltweit größten Messe für Landwirtschaft und Ernährung (Grüne Woche in Berlin). Konzerte &amp; Festivals mit namhaften Bands wie die Rodgau Monotones, die Draufgänger oder die </w:t>
      </w:r>
      <w:proofErr w:type="spellStart"/>
      <w:r>
        <w:rPr>
          <w:rFonts w:ascii="Arial" w:hAnsi="Arial" w:cs="Arial"/>
        </w:rPr>
        <w:t>Fäaschtbänkler</w:t>
      </w:r>
      <w:proofErr w:type="spellEnd"/>
      <w:r>
        <w:rPr>
          <w:rFonts w:ascii="Arial" w:hAnsi="Arial" w:cs="Arial"/>
        </w:rPr>
        <w:t xml:space="preserve">. </w:t>
      </w:r>
    </w:p>
    <w:p w14:paraId="0F504633" w14:textId="77777777" w:rsidR="00717E77" w:rsidRDefault="00717E77">
      <w:pPr>
        <w:rPr>
          <w:rFonts w:ascii="Arial" w:hAnsi="Arial" w:cs="Arial"/>
        </w:rPr>
      </w:pPr>
    </w:p>
    <w:p w14:paraId="794A30A3" w14:textId="5F845E90" w:rsidR="00717E77" w:rsidRDefault="00717E77">
      <w:pPr>
        <w:rPr>
          <w:rFonts w:ascii="Arial" w:hAnsi="Arial" w:cs="Arial"/>
        </w:rPr>
      </w:pPr>
      <w:r w:rsidRPr="00717E77">
        <w:rPr>
          <w:rFonts w:ascii="Arial" w:hAnsi="Arial" w:cs="Arial"/>
          <w:b/>
          <w:bCs/>
        </w:rPr>
        <w:t>SCHNELLER EINDRUCK?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Einen schnellen Eindruck über die Band können Interessierte über die Homepage von Afterhour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 xml:space="preserve"> bekommen. Unter dem Menüpunkt „</w:t>
      </w:r>
      <w:proofErr w:type="spellStart"/>
      <w:r>
        <w:rPr>
          <w:rFonts w:ascii="Arial" w:hAnsi="Arial" w:cs="Arial"/>
        </w:rPr>
        <w:t>Showreel</w:t>
      </w:r>
      <w:proofErr w:type="spellEnd"/>
      <w:r>
        <w:rPr>
          <w:rFonts w:ascii="Arial" w:hAnsi="Arial" w:cs="Arial"/>
        </w:rPr>
        <w:t xml:space="preserve">“ befinden sich TV-Beiträge über Afterhour </w:t>
      </w:r>
      <w:proofErr w:type="spellStart"/>
      <w:r>
        <w:rPr>
          <w:rFonts w:ascii="Arial" w:hAnsi="Arial" w:cs="Arial"/>
        </w:rPr>
        <w:t>Eierbagge</w:t>
      </w:r>
      <w:proofErr w:type="spellEnd"/>
      <w:r>
        <w:rPr>
          <w:rFonts w:ascii="Arial" w:hAnsi="Arial" w:cs="Arial"/>
        </w:rPr>
        <w:t xml:space="preserve"> von RTL und dem Hessischen Rundfunk. </w:t>
      </w:r>
    </w:p>
    <w:p w14:paraId="2E24CCAD" w14:textId="77777777" w:rsidR="00717E77" w:rsidRDefault="00717E77">
      <w:pPr>
        <w:rPr>
          <w:rFonts w:ascii="Arial" w:hAnsi="Arial" w:cs="Arial"/>
        </w:rPr>
      </w:pPr>
    </w:p>
    <w:p w14:paraId="51A5DCAE" w14:textId="77777777" w:rsidR="00717E77" w:rsidRDefault="00717E77">
      <w:pPr>
        <w:rPr>
          <w:rFonts w:ascii="Arial" w:hAnsi="Arial" w:cs="Arial"/>
        </w:rPr>
      </w:pPr>
    </w:p>
    <w:p w14:paraId="70D2E51F" w14:textId="2CFAAA36" w:rsidR="00C26574" w:rsidRPr="00C26574" w:rsidRDefault="00C26574">
      <w:pPr>
        <w:rPr>
          <w:rFonts w:ascii="Arial" w:hAnsi="Arial" w:cs="Arial"/>
        </w:rPr>
      </w:pPr>
    </w:p>
    <w:sectPr w:rsidR="00C26574" w:rsidRPr="00C265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74"/>
    <w:rsid w:val="00111D95"/>
    <w:rsid w:val="00327B52"/>
    <w:rsid w:val="004471E6"/>
    <w:rsid w:val="00717E77"/>
    <w:rsid w:val="00A0183A"/>
    <w:rsid w:val="00AC3582"/>
    <w:rsid w:val="00C2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6C18F8"/>
  <w15:chartTrackingRefBased/>
  <w15:docId w15:val="{5C319311-EB4E-5543-B555-2B4F1BFD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26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6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6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6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6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5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5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5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65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6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6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6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657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657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57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57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57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65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65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6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65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6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65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657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657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657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6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657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65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1878</Characters>
  <Application>Microsoft Office Word</Application>
  <DocSecurity>0</DocSecurity>
  <Lines>156</Lines>
  <Paragraphs>168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Schulz</dc:creator>
  <cp:keywords/>
  <dc:description/>
  <cp:lastModifiedBy>Dennis Schulz</cp:lastModifiedBy>
  <cp:revision>1</cp:revision>
  <dcterms:created xsi:type="dcterms:W3CDTF">2026-09-20T12:59:00Z</dcterms:created>
  <dcterms:modified xsi:type="dcterms:W3CDTF">2026-09-20T13:19:00Z</dcterms:modified>
</cp:coreProperties>
</file>